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AB4B72">
        <w:rPr>
          <w:rFonts w:ascii="ＭＳ ゴシック" w:eastAsia="ＭＳ ゴシック" w:hAnsi="ＭＳ ゴシック" w:hint="eastAsia"/>
          <w:bdr w:val="single" w:sz="4" w:space="0" w:color="auto"/>
        </w:rPr>
        <w:t>2711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AB4B72">
        <w:rPr>
          <w:rFonts w:ascii="ＭＳ ゴシック" w:eastAsia="ＭＳ ゴシック" w:hAnsi="ＭＳ ゴシック" w:hint="eastAsia"/>
          <w:bdr w:val="single" w:sz="4" w:space="0" w:color="auto"/>
        </w:rPr>
        <w:t>(3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)－３共通</w:t>
      </w:r>
      <w:r>
        <w:rPr>
          <w:rFonts w:hAnsi="ＭＳ 明朝" w:hint="eastAsia"/>
        </w:rPr>
        <w:t xml:space="preserve">　</w:t>
      </w:r>
      <w:bookmarkStart w:id="0" w:name="_GoBack"/>
      <w:bookmarkEnd w:id="0"/>
      <w:r>
        <w:rPr>
          <w:rFonts w:hAnsi="ＭＳ 明朝" w:hint="eastAsia"/>
        </w:rPr>
        <w:t xml:space="preserve">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F6311C" w:rsidRPr="009802D2" w:rsidRDefault="00966085" w:rsidP="00F6311C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6311C"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F6311C" w:rsidRPr="0045229E">
        <w:rPr>
          <w:rFonts w:hAnsi="ＭＳ 明朝" w:hint="eastAsia"/>
        </w:rPr>
        <w:t xml:space="preserve">　　　　　　</w:t>
      </w:r>
      <w:r w:rsidR="00F6311C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F6311C" w:rsidRPr="00330059" w:rsidRDefault="00A050EF" w:rsidP="00F6311C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6E6D02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d6e3bc [1302]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３回　全課程"/>
          </v:shape>
        </w:pict>
      </w:r>
    </w:p>
    <w:p w:rsidR="00D54233" w:rsidRPr="00F6311C" w:rsidRDefault="00F6311C" w:rsidP="00F6311C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6E6D02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6E6D02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 xml:space="preserve">（西暦）　　　年　　　月　　</w:t>
            </w:r>
            <w:r w:rsidR="0001628F">
              <w:rPr>
                <w:rFonts w:hAnsi="ＭＳ 明朝" w:hint="eastAsia"/>
              </w:rPr>
              <w:t xml:space="preserve">　</w:t>
            </w:r>
            <w:r w:rsidRPr="00D945CA">
              <w:rPr>
                <w:rFonts w:hAnsi="ＭＳ 明朝" w:hint="eastAsia"/>
              </w:rPr>
              <w:t>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Pr="00F6311C" w:rsidRDefault="00D54233" w:rsidP="00F6311C">
            <w:pPr>
              <w:pStyle w:val="aa"/>
              <w:rPr>
                <w:sz w:val="18"/>
                <w:szCs w:val="18"/>
              </w:rPr>
            </w:pPr>
            <w:r w:rsidRPr="00F6311C">
              <w:rPr>
                <w:rFonts w:hint="eastAsia"/>
                <w:sz w:val="18"/>
                <w:szCs w:val="18"/>
              </w:rPr>
              <w:t>喀痰吸引：Ａ腔内のたんの吸引　Ｂ鼻腔内のたんの吸引　Ｃ気管カニューレ内のたんの吸引</w:t>
            </w:r>
          </w:p>
          <w:p w:rsidR="00D54233" w:rsidRPr="008659E6" w:rsidRDefault="00D54233" w:rsidP="00F6311C">
            <w:pPr>
              <w:pStyle w:val="aa"/>
              <w:rPr>
                <w:color w:val="000000"/>
                <w:sz w:val="20"/>
                <w:szCs w:val="20"/>
              </w:rPr>
            </w:pPr>
            <w:r w:rsidRPr="00F6311C">
              <w:rPr>
                <w:rFonts w:hint="eastAsia"/>
                <w:sz w:val="18"/>
                <w:szCs w:val="18"/>
              </w:rPr>
              <w:t>経管栄養：Ｄ胃ろう腸ろうからの経管栄養　　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A0" w:rsidRDefault="00AC01A0" w:rsidP="004F5E5F">
      <w:r>
        <w:separator/>
      </w:r>
    </w:p>
  </w:endnote>
  <w:endnote w:type="continuationSeparator" w:id="0">
    <w:p w:rsidR="00AC01A0" w:rsidRDefault="00AC01A0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A0" w:rsidRDefault="00AC01A0" w:rsidP="004F5E5F">
      <w:r>
        <w:separator/>
      </w:r>
    </w:p>
  </w:footnote>
  <w:footnote w:type="continuationSeparator" w:id="0">
    <w:p w:rsidR="00AC01A0" w:rsidRDefault="00AC01A0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72FE8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E6D02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475B6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A13A9"/>
    <w:rsid w:val="00AA7470"/>
    <w:rsid w:val="00AB4B72"/>
    <w:rsid w:val="00AC01A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11C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DCC6-4EAB-40C0-80A2-4D27697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6</cp:revision>
  <cp:lastPrinted>2014-08-22T05:58:00Z</cp:lastPrinted>
  <dcterms:created xsi:type="dcterms:W3CDTF">2015-08-18T06:23:00Z</dcterms:created>
  <dcterms:modified xsi:type="dcterms:W3CDTF">2015-10-13T02:51:00Z</dcterms:modified>
</cp:coreProperties>
</file>